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EF" w:rsidRPr="00F33A95" w:rsidRDefault="00FE2EEF" w:rsidP="00FE2EEF">
      <w:pPr>
        <w:spacing w:after="0" w:line="240" w:lineRule="auto"/>
        <w:contextualSpacing/>
        <w:rPr>
          <w:rFonts w:cstheme="minorHAnsi"/>
        </w:rPr>
      </w:pPr>
      <w:bookmarkStart w:id="0" w:name="_GoBack"/>
      <w:bookmarkEnd w:id="0"/>
      <w:r w:rsidRPr="00F33A95">
        <w:rPr>
          <w:rFonts w:cstheme="minorHAnsi"/>
          <w:b/>
          <w:u w:val="single"/>
        </w:rPr>
        <w:t>Human Resources Retention Schedule</w:t>
      </w:r>
    </w:p>
    <w:p w:rsidR="00FE2EEF" w:rsidRPr="00F33A95" w:rsidRDefault="00FE2EEF" w:rsidP="00FE2EEF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FE2EEF" w:rsidRPr="00F33A95" w:rsidTr="005453E5">
        <w:trPr>
          <w:trHeight w:val="432"/>
        </w:trPr>
        <w:tc>
          <w:tcPr>
            <w:tcW w:w="4928" w:type="dxa"/>
            <w:vAlign w:val="center"/>
          </w:tcPr>
          <w:p w:rsidR="00FE2EEF" w:rsidRPr="00F33A95" w:rsidRDefault="00FE2EEF" w:rsidP="005453E5">
            <w:pPr>
              <w:contextualSpacing/>
              <w:jc w:val="center"/>
              <w:rPr>
                <w:rFonts w:cstheme="minorHAnsi"/>
                <w:b/>
              </w:rPr>
            </w:pPr>
            <w:r w:rsidRPr="00F33A95">
              <w:rPr>
                <w:rFonts w:cstheme="minorHAnsi"/>
                <w:b/>
              </w:rPr>
              <w:t>Record Type</w:t>
            </w:r>
          </w:p>
        </w:tc>
        <w:tc>
          <w:tcPr>
            <w:tcW w:w="4314" w:type="dxa"/>
            <w:vAlign w:val="center"/>
          </w:tcPr>
          <w:p w:rsidR="00FE2EEF" w:rsidRPr="00F33A95" w:rsidRDefault="00FE2EEF" w:rsidP="005453E5">
            <w:pPr>
              <w:contextualSpacing/>
              <w:jc w:val="center"/>
              <w:rPr>
                <w:rFonts w:cstheme="minorHAnsi"/>
                <w:b/>
              </w:rPr>
            </w:pPr>
            <w:r w:rsidRPr="00F33A95">
              <w:rPr>
                <w:rFonts w:cstheme="minorHAnsi"/>
                <w:b/>
              </w:rPr>
              <w:t>Retention Period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Employee Personal Files: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Contract of Employment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 xml:space="preserve">Recruitment documentation, including offer </w:t>
            </w:r>
            <w:proofErr w:type="gramStart"/>
            <w:r w:rsidRPr="00F33A95">
              <w:rPr>
                <w:rFonts w:cstheme="minorHAnsi"/>
              </w:rPr>
              <w:t>letter,  interview</w:t>
            </w:r>
            <w:proofErr w:type="gramEnd"/>
            <w:r w:rsidRPr="00F33A95">
              <w:rPr>
                <w:rFonts w:cstheme="minorHAnsi"/>
              </w:rPr>
              <w:t xml:space="preserve"> notes and application form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Pre-employment checks, including references, medical advice from Occupational Health provider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Qualifications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Right to Work checks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Contract variations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 xml:space="preserve">Sickness Absence 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Payroll notifications</w:t>
            </w:r>
          </w:p>
          <w:p w:rsidR="00FE2EEF" w:rsidRPr="00F33A95" w:rsidRDefault="00FE2EEF" w:rsidP="00FE2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33A95">
              <w:rPr>
                <w:rFonts w:cstheme="minorHAnsi"/>
              </w:rPr>
              <w:t>Correspondence relating to your employment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Pension Records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13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proofErr w:type="spellStart"/>
            <w:r w:rsidRPr="00F33A95">
              <w:rPr>
                <w:rFonts w:cstheme="minorHAnsi"/>
              </w:rPr>
              <w:t>iTrent</w:t>
            </w:r>
            <w:proofErr w:type="spellEnd"/>
            <w:r w:rsidRPr="00F33A95">
              <w:rPr>
                <w:rFonts w:cstheme="minorHAnsi"/>
              </w:rPr>
              <w:t xml:space="preserve"> Record</w:t>
            </w:r>
            <w:r w:rsidR="00F33A95">
              <w:rPr>
                <w:rFonts w:cstheme="minorHAnsi"/>
              </w:rPr>
              <w:t xml:space="preserve"> and Select HR</w:t>
            </w:r>
            <w:r w:rsidRPr="00F33A95">
              <w:rPr>
                <w:rFonts w:cstheme="minorHAnsi"/>
              </w:rPr>
              <w:t xml:space="preserve"> (HR management information system)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13 years following last date of employment (to ensure pension data is retained as above)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 xml:space="preserve">Job Evaluation 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Recruitment documentation – Successful Candidates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Part of Employee personal file – 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Recruitment documentation – Unsuccessful Candidates / Candidates who have withdrawn from the process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months following appointment of successful candidate or 6 months following closing date where no successful candidate appointed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Annual PMR’s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2 calendar years following completion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Employment Tribunal Case Files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Employee Relations Case files including disciplinary, grievance, performance and bullying and harassment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Occupational Health Reports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Staff Risk Assessments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Single Central Record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Special and Statutory Leave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  <w:tr w:rsidR="00FE2EEF" w:rsidRPr="00F33A95" w:rsidTr="005453E5">
        <w:tc>
          <w:tcPr>
            <w:tcW w:w="4928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Redundancy Details</w:t>
            </w:r>
          </w:p>
        </w:tc>
        <w:tc>
          <w:tcPr>
            <w:tcW w:w="4314" w:type="dxa"/>
          </w:tcPr>
          <w:p w:rsidR="00FE2EEF" w:rsidRPr="00F33A95" w:rsidRDefault="00FE2EEF" w:rsidP="005453E5">
            <w:pPr>
              <w:contextualSpacing/>
              <w:rPr>
                <w:rFonts w:cstheme="minorHAnsi"/>
              </w:rPr>
            </w:pPr>
            <w:r w:rsidRPr="00F33A95">
              <w:rPr>
                <w:rFonts w:cstheme="minorHAnsi"/>
              </w:rPr>
              <w:t>6 years following last date of employment</w:t>
            </w:r>
          </w:p>
        </w:tc>
      </w:tr>
    </w:tbl>
    <w:p w:rsidR="00FE2EEF" w:rsidRPr="00F33A95" w:rsidRDefault="00FE2EEF" w:rsidP="00FE2EEF">
      <w:pPr>
        <w:spacing w:after="0" w:line="240" w:lineRule="auto"/>
        <w:contextualSpacing/>
        <w:rPr>
          <w:rFonts w:cstheme="minorHAnsi"/>
        </w:rPr>
      </w:pPr>
    </w:p>
    <w:p w:rsidR="00F50454" w:rsidRPr="00F33A95" w:rsidRDefault="00F50454">
      <w:pPr>
        <w:rPr>
          <w:rFonts w:cstheme="minorHAnsi"/>
        </w:rPr>
      </w:pPr>
    </w:p>
    <w:sectPr w:rsidR="00F50454" w:rsidRPr="00F33A95" w:rsidSect="008F10C7">
      <w:headerReference w:type="default" r:id="rId7"/>
      <w:footerReference w:type="default" r:id="rId8"/>
      <w:pgSz w:w="11906" w:h="16838"/>
      <w:pgMar w:top="1670" w:right="1440" w:bottom="993" w:left="144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D1" w:rsidRDefault="002571D1" w:rsidP="00FE2EEF">
      <w:pPr>
        <w:spacing w:after="0" w:line="240" w:lineRule="auto"/>
      </w:pPr>
      <w:r>
        <w:separator/>
      </w:r>
    </w:p>
  </w:endnote>
  <w:endnote w:type="continuationSeparator" w:id="0">
    <w:p w:rsidR="002571D1" w:rsidRDefault="002571D1" w:rsidP="00FE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7DC" w:rsidRDefault="00F33A95">
    <w:pPr>
      <w:pStyle w:val="Footer"/>
    </w:pPr>
    <w:r>
      <w:t>January 2020</w:t>
    </w:r>
  </w:p>
  <w:p w:rsidR="00A017DC" w:rsidRDefault="00F3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D1" w:rsidRDefault="002571D1" w:rsidP="00FE2EEF">
      <w:pPr>
        <w:spacing w:after="0" w:line="240" w:lineRule="auto"/>
      </w:pPr>
      <w:r>
        <w:separator/>
      </w:r>
    </w:p>
  </w:footnote>
  <w:footnote w:type="continuationSeparator" w:id="0">
    <w:p w:rsidR="002571D1" w:rsidRDefault="002571D1" w:rsidP="00FE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7DC" w:rsidRDefault="00FE2EEF">
    <w:pPr>
      <w:pStyle w:val="Header"/>
    </w:pPr>
    <w:r>
      <w:rPr>
        <w:noProof/>
        <w:lang w:eastAsia="en-GB"/>
      </w:rPr>
      <w:drawing>
        <wp:inline distT="0" distB="0" distL="0" distR="0" wp14:anchorId="724B1AE3" wp14:editId="46535E64">
          <wp:extent cx="962025" cy="6762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6FA"/>
    <w:multiLevelType w:val="hybridMultilevel"/>
    <w:tmpl w:val="1024A154"/>
    <w:lvl w:ilvl="0" w:tplc="B43849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EF"/>
    <w:rsid w:val="002571D1"/>
    <w:rsid w:val="00F33A95"/>
    <w:rsid w:val="00F5045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99D8"/>
  <w15:docId w15:val="{3BEDB0D4-E019-46EB-A760-4918BB0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F"/>
  </w:style>
  <w:style w:type="paragraph" w:styleId="Footer">
    <w:name w:val="footer"/>
    <w:basedOn w:val="Normal"/>
    <w:link w:val="FooterChar"/>
    <w:uiPriority w:val="99"/>
    <w:unhideWhenUsed/>
    <w:rsid w:val="00FE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F"/>
  </w:style>
  <w:style w:type="table" w:styleId="TableGrid">
    <w:name w:val="Table Grid"/>
    <w:basedOn w:val="TableNormal"/>
    <w:uiPriority w:val="59"/>
    <w:rsid w:val="00FE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Veneziale</dc:creator>
  <cp:lastModifiedBy>Melissa Mendes</cp:lastModifiedBy>
  <cp:revision>2</cp:revision>
  <cp:lastPrinted>2019-12-13T11:59:00Z</cp:lastPrinted>
  <dcterms:created xsi:type="dcterms:W3CDTF">2019-12-13T11:58:00Z</dcterms:created>
  <dcterms:modified xsi:type="dcterms:W3CDTF">2020-02-25T16:15:00Z</dcterms:modified>
</cp:coreProperties>
</file>